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编号（    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民族画院书画作品入库单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firstLine="562" w:firstLineChars="200"/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民族画院（盖章）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                                         </w:t>
      </w:r>
    </w:p>
    <w:tbl>
      <w:tblPr>
        <w:tblStyle w:val="6"/>
        <w:tblW w:w="9091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56"/>
        <w:gridCol w:w="1661"/>
        <w:gridCol w:w="696"/>
        <w:gridCol w:w="941"/>
        <w:gridCol w:w="988"/>
        <w:gridCol w:w="444"/>
        <w:gridCol w:w="56"/>
        <w:gridCol w:w="929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作品规格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画面情况</w:t>
            </w:r>
          </w:p>
        </w:tc>
        <w:tc>
          <w:tcPr>
            <w:tcW w:w="3404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left="240" w:hanging="241" w:hangingChars="100"/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 （职务）</w:t>
            </w:r>
          </w:p>
        </w:tc>
        <w:tc>
          <w:tcPr>
            <w:tcW w:w="3404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入库原因</w:t>
            </w:r>
          </w:p>
        </w:tc>
        <w:tc>
          <w:tcPr>
            <w:tcW w:w="6858" w:type="dxa"/>
            <w:gridSpan w:val="9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捐赠单位（个人）</w:t>
            </w: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捐赠时间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捐赠事由</w:t>
            </w: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作品来源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91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作品照片及简介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4746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5" w:type="dxa"/>
            <w:gridSpan w:val="6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firstLine="562" w:firstLineChars="20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firstLine="562" w:firstLineChars="200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交接时间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入库时间</w:t>
            </w: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389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领导：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firstLine="562" w:firstLineChars="200"/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357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left="480" w:hanging="562" w:hangingChars="200"/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（签字）                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firstLine="562" w:firstLineChars="200"/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373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保管员：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  <w:tc>
          <w:tcPr>
            <w:tcW w:w="1972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经手人：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lang w:eastAsia="zh-CN"/>
        </w:rPr>
        <w:t>说明：作品获奖证书、展览证书、收藏证书等证明资料，需要附原件或者复印件。</w:t>
      </w:r>
    </w:p>
    <w:p>
      <w:pPr>
        <w:rPr>
          <w:rFonts w:hint="default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编号（  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民族画院书画作品出库单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民族画院（盖章）                                    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                                         </w:t>
      </w:r>
    </w:p>
    <w:tbl>
      <w:tblPr>
        <w:tblStyle w:val="6"/>
        <w:tblW w:w="9492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40"/>
        <w:gridCol w:w="2010"/>
        <w:gridCol w:w="363"/>
        <w:gridCol w:w="1054"/>
        <w:gridCol w:w="1104"/>
        <w:gridCol w:w="215"/>
        <w:gridCol w:w="1164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作品规格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画面情况</w:t>
            </w:r>
          </w:p>
        </w:tc>
        <w:tc>
          <w:tcPr>
            <w:tcW w:w="369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 （职务）</w:t>
            </w:r>
          </w:p>
        </w:tc>
        <w:tc>
          <w:tcPr>
            <w:tcW w:w="369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出库事由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出库时间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369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2" w:type="dxa"/>
            <w:gridSpan w:val="9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9492" w:type="dxa"/>
            <w:gridSpan w:val="9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firstLine="1687" w:firstLineChars="600"/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2373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领导：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firstLine="562" w:firstLineChars="200"/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373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left="480" w:hanging="562" w:hangingChars="200"/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（签字）                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firstLine="562" w:firstLineChars="200"/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373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保管员：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  <w:tc>
          <w:tcPr>
            <w:tcW w:w="2373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经手人：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lang w:eastAsia="zh-CN"/>
        </w:rPr>
        <w:sectPr>
          <w:headerReference r:id="rId5" w:type="default"/>
          <w:pgSz w:w="11906" w:h="16838"/>
          <w:pgMar w:top="1440" w:right="1179" w:bottom="1440" w:left="1179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lang w:eastAsia="zh-CN"/>
        </w:rPr>
        <w:t>说明：作品获奖证书、展览证书、收藏证书等证明资料，需要附原件或者复印件。</w:t>
      </w:r>
    </w:p>
    <w:p>
      <w:p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编号（  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民族画院书画作品移交单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民族画院（盖章）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                                         </w:t>
      </w:r>
    </w:p>
    <w:tbl>
      <w:tblPr>
        <w:tblStyle w:val="6"/>
        <w:tblW w:w="9492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40"/>
        <w:gridCol w:w="1677"/>
        <w:gridCol w:w="696"/>
        <w:gridCol w:w="941"/>
        <w:gridCol w:w="988"/>
        <w:gridCol w:w="444"/>
        <w:gridCol w:w="56"/>
        <w:gridCol w:w="92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作品规格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画面情况</w:t>
            </w:r>
          </w:p>
        </w:tc>
        <w:tc>
          <w:tcPr>
            <w:tcW w:w="3805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left="240" w:hanging="241" w:hangingChars="100"/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 （职务）</w:t>
            </w:r>
          </w:p>
        </w:tc>
        <w:tc>
          <w:tcPr>
            <w:tcW w:w="3805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移交原因</w:t>
            </w:r>
          </w:p>
        </w:tc>
        <w:tc>
          <w:tcPr>
            <w:tcW w:w="7259" w:type="dxa"/>
            <w:gridSpan w:val="9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捐赠单位（个人）</w:t>
            </w: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捐赠时间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捐赠事由</w:t>
            </w: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作品来源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2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作品照片及简介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4746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46" w:type="dxa"/>
            <w:gridSpan w:val="6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firstLine="562" w:firstLineChars="20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firstLine="562" w:firstLineChars="200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73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移交时间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移交地点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373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领导：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firstLine="562" w:firstLineChars="200"/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373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left="480" w:hanging="562" w:hangingChars="200"/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（签字）                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ind w:firstLine="562" w:firstLineChars="200"/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373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接收人：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  <w:tc>
          <w:tcPr>
            <w:tcW w:w="2373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移交人：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lang w:eastAsia="zh-CN"/>
        </w:rPr>
        <w:sectPr>
          <w:headerReference r:id="rId6" w:type="default"/>
          <w:pgSz w:w="11906" w:h="16838"/>
          <w:pgMar w:top="1440" w:right="1179" w:bottom="1440" w:left="1179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lang w:eastAsia="zh-CN"/>
        </w:rPr>
        <w:t>说明：作品获奖证书、展览证书、收藏证书等证明资料，需要附原件或者复印件。</w:t>
      </w:r>
    </w:p>
    <w:p>
      <w:pPr>
        <w:rPr>
          <w:rFonts w:hint="default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编号（  ）</w:t>
      </w:r>
    </w:p>
    <w:p/>
    <w:p>
      <w:pPr>
        <w:ind w:firstLine="2320" w:firstLineChars="800"/>
        <w:rPr>
          <w:rFonts w:hint="eastAsia" w:ascii="cursive" w:hAnsi="cursive" w:eastAsia="cursive" w:cs="cursive"/>
          <w:sz w:val="29"/>
          <w:szCs w:val="29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民族画院资产移交表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民族画院（盖章）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                   年   月   日</w:t>
      </w:r>
    </w:p>
    <w:tbl>
      <w:tblPr>
        <w:tblStyle w:val="6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33"/>
        <w:gridCol w:w="1127"/>
        <w:gridCol w:w="1127"/>
        <w:gridCol w:w="1127"/>
        <w:gridCol w:w="1127"/>
        <w:gridCol w:w="1127"/>
        <w:gridCol w:w="515"/>
        <w:gridCol w:w="612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22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gridSpan w:val="2"/>
            <w:noWrap w:val="0"/>
            <w:vAlign w:val="top"/>
          </w:tcPr>
          <w:p>
            <w:pPr>
              <w:ind w:firstLine="281" w:firstLineChars="10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原值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规格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现存地</w:t>
            </w: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移交原因</w:t>
            </w:r>
          </w:p>
        </w:tc>
        <w:tc>
          <w:tcPr>
            <w:tcW w:w="22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移交人</w:t>
            </w: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接收人</w:t>
            </w:r>
          </w:p>
        </w:tc>
        <w:tc>
          <w:tcPr>
            <w:tcW w:w="22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监交人</w:t>
            </w: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移交时间</w:t>
            </w:r>
          </w:p>
        </w:tc>
        <w:tc>
          <w:tcPr>
            <w:tcW w:w="22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画院资产管理员</w:t>
            </w: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调入部门资产管理员</w:t>
            </w:r>
          </w:p>
        </w:tc>
        <w:tc>
          <w:tcPr>
            <w:tcW w:w="17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7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调出部门意见</w:t>
            </w:r>
          </w:p>
        </w:tc>
        <w:tc>
          <w:tcPr>
            <w:tcW w:w="8224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        负责人：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年    月 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878" w:beforeAutospacing="0" w:after="0" w:afterAutospacing="0" w:line="250" w:lineRule="atLeast"/>
        <w:jc w:val="both"/>
      </w:pPr>
    </w:p>
    <w:p>
      <w:pPr>
        <w:pStyle w:val="4"/>
        <w:keepNext w:val="0"/>
        <w:keepLines w:val="0"/>
        <w:widowControl/>
        <w:suppressLineNumbers w:val="0"/>
        <w:spacing w:after="0" w:afterAutospacing="0" w:line="250" w:lineRule="atLeast"/>
        <w:jc w:val="left"/>
      </w:pPr>
    </w:p>
    <w:p>
      <w:pPr>
        <w:pStyle w:val="4"/>
        <w:keepNext w:val="0"/>
        <w:keepLines w:val="0"/>
        <w:widowControl/>
        <w:suppressLineNumbers w:val="0"/>
        <w:spacing w:line="250" w:lineRule="atLeast"/>
        <w:jc w:val="left"/>
      </w:pPr>
    </w:p>
    <w:p>
      <w:pP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编号（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672" w:firstLineChars="605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民族画院库房移交表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民族画院（盖章）                       年   月   日</w:t>
      </w:r>
    </w:p>
    <w:tbl>
      <w:tblPr>
        <w:tblStyle w:val="6"/>
        <w:tblW w:w="9440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90"/>
        <w:gridCol w:w="576"/>
        <w:gridCol w:w="959"/>
        <w:gridCol w:w="987"/>
        <w:gridCol w:w="820"/>
        <w:gridCol w:w="950"/>
        <w:gridCol w:w="980"/>
        <w:gridCol w:w="980"/>
        <w:gridCol w:w="623"/>
        <w:gridCol w:w="623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40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库房号（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作品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类型</w:t>
            </w:r>
          </w:p>
        </w:tc>
        <w:tc>
          <w:tcPr>
            <w:tcW w:w="966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数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量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（幅）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登记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（本）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照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片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（幅）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管理</w:t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软件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灭火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器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（个）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文件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柜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（个）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书画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（组）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钥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匙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440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库房号（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作品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类型</w:t>
            </w:r>
          </w:p>
        </w:tc>
        <w:tc>
          <w:tcPr>
            <w:tcW w:w="966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数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量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（幅）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登记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（本）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照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片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（幅）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管理</w:t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软件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灭火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器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（个）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文件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柜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（个）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书画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（组）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钥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匙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440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库房号（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作品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类型</w:t>
            </w:r>
          </w:p>
        </w:tc>
        <w:tc>
          <w:tcPr>
            <w:tcW w:w="966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数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量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（幅）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登记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（本）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照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片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（幅）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管理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软件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灭火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器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（个）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文件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柜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（个）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书画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（组）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钥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匙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18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移交人</w:t>
            </w: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接受人</w:t>
            </w:r>
          </w:p>
        </w:tc>
        <w:tc>
          <w:tcPr>
            <w:tcW w:w="193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监交人</w:t>
            </w:r>
          </w:p>
        </w:tc>
        <w:tc>
          <w:tcPr>
            <w:tcW w:w="124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94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资产管理员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移交时间</w:t>
            </w:r>
          </w:p>
        </w:tc>
        <w:tc>
          <w:tcPr>
            <w:tcW w:w="193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移交地点</w:t>
            </w:r>
          </w:p>
        </w:tc>
        <w:tc>
          <w:tcPr>
            <w:tcW w:w="124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编号（  ）</w:t>
      </w:r>
    </w:p>
    <w:p>
      <w:pPr>
        <w:spacing w:line="500" w:lineRule="exact"/>
        <w:jc w:val="left"/>
        <w:rPr>
          <w:rFonts w:hint="eastAsia" w:ascii="宋体" w:hAnsi="宋体" w:cs="黑体"/>
          <w:b/>
          <w:bCs/>
          <w:sz w:val="44"/>
          <w:szCs w:val="44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宋体" w:hAnsi="宋体" w:cs="黑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民族画院藏品库房出入登记表</w:t>
      </w:r>
    </w:p>
    <w:p>
      <w:pPr>
        <w:spacing w:line="500" w:lineRule="exact"/>
        <w:jc w:val="center"/>
        <w:rPr>
          <w:b/>
          <w:bCs/>
          <w:sz w:val="36"/>
        </w:rPr>
      </w:pPr>
    </w:p>
    <w:tbl>
      <w:tblPr>
        <w:tblStyle w:val="5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253"/>
        <w:gridCol w:w="1515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271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日期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部 门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2271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入库时间</w:t>
            </w:r>
          </w:p>
        </w:tc>
        <w:tc>
          <w:tcPr>
            <w:tcW w:w="22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出库时间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2271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入库事由</w:t>
            </w:r>
          </w:p>
        </w:tc>
        <w:tc>
          <w:tcPr>
            <w:tcW w:w="648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271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部门领导意见</w:t>
            </w:r>
          </w:p>
        </w:tc>
        <w:tc>
          <w:tcPr>
            <w:tcW w:w="6485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271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分管宫领导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6485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2271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库房管理员及入库人员签字</w:t>
            </w:r>
          </w:p>
        </w:tc>
        <w:tc>
          <w:tcPr>
            <w:tcW w:w="6485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271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   注</w:t>
            </w:r>
          </w:p>
        </w:tc>
        <w:tc>
          <w:tcPr>
            <w:tcW w:w="6485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default" w:ascii="楷体" w:hAnsi="楷体" w:eastAsia="楷体" w:cs="仿宋_GB2312"/>
          <w:b/>
          <w:bCs/>
          <w:sz w:val="24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24"/>
        </w:rPr>
        <w:t>注：</w:t>
      </w:r>
      <w:r>
        <w:rPr>
          <w:rFonts w:hint="eastAsia" w:ascii="楷体" w:hAnsi="楷体" w:eastAsia="楷体" w:cs="仿宋_GB2312"/>
          <w:b/>
          <w:bCs/>
          <w:sz w:val="24"/>
          <w:lang w:val="en-US" w:eastAsia="zh-CN"/>
        </w:rPr>
        <w:t>进出库房</w:t>
      </w:r>
      <w:r>
        <w:rPr>
          <w:rFonts w:hint="eastAsia" w:ascii="楷体" w:hAnsi="楷体" w:eastAsia="楷体" w:cs="仿宋_GB2312"/>
          <w:b/>
          <w:bCs/>
          <w:sz w:val="24"/>
        </w:rPr>
        <w:t>要严格按照《</w:t>
      </w:r>
      <w:r>
        <w:rPr>
          <w:rFonts w:hint="eastAsia" w:ascii="楷体" w:hAnsi="楷体" w:eastAsia="楷体" w:cs="仿宋_GB2312"/>
          <w:b/>
          <w:bCs/>
          <w:sz w:val="24"/>
          <w:lang w:eastAsia="zh-CN"/>
        </w:rPr>
        <w:t>民族画院藏品库房管理制度</w:t>
      </w:r>
      <w:r>
        <w:rPr>
          <w:rFonts w:hint="eastAsia" w:ascii="楷体" w:hAnsi="楷体" w:eastAsia="楷体" w:cs="仿宋_GB2312"/>
          <w:b/>
          <w:bCs/>
          <w:sz w:val="24"/>
        </w:rPr>
        <w:t>》执行，逐级审批，此表交</w:t>
      </w:r>
      <w:r>
        <w:rPr>
          <w:rFonts w:hint="eastAsia" w:ascii="楷体" w:hAnsi="楷体" w:eastAsia="楷体" w:cs="仿宋_GB2312"/>
          <w:b/>
          <w:bCs/>
          <w:sz w:val="24"/>
          <w:lang w:eastAsia="zh-CN"/>
        </w:rPr>
        <w:t>画院行政综合处</w:t>
      </w:r>
      <w:r>
        <w:rPr>
          <w:rFonts w:hint="eastAsia" w:ascii="楷体" w:hAnsi="楷体" w:eastAsia="楷体" w:cs="仿宋_GB2312"/>
          <w:b/>
          <w:bCs/>
          <w:sz w:val="24"/>
        </w:rPr>
        <w:t>备案</w:t>
      </w:r>
    </w:p>
    <w:p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楷体" w:hAnsi="楷体" w:eastAsia="楷体" w:cs="楷体"/>
        <w:b/>
        <w:bCs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楷体" w:hAnsi="楷体" w:eastAsia="楷体" w:cs="楷体"/>
        <w:b/>
        <w:bCs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楷体" w:hAnsi="楷体" w:eastAsia="楷体" w:cs="楷体"/>
        <w:b/>
        <w:bCs/>
        <w:sz w:val="28"/>
        <w:szCs w:val="28"/>
        <w:lang w:eastAsia="zh-CN"/>
      </w:rPr>
    </w:pPr>
  </w:p>
  <w:p>
    <w:pPr>
      <w:pStyle w:val="3"/>
      <w:rPr>
        <w:rFonts w:hint="eastAsia" w:ascii="楷体" w:hAnsi="楷体" w:eastAsia="楷体" w:cs="楷体"/>
        <w:b/>
        <w:bCs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N2MxOTExMWJjZDljODI3N2M4ODRkOGY1Mjk4NmEifQ=="/>
  </w:docVars>
  <w:rsids>
    <w:rsidRoot w:val="48D52F24"/>
    <w:rsid w:val="48D5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2024-02-27T01:44:00Z</dcterms:created>
  <dc:creator>kkhhht</dc:creator>
  <cp:lastModifiedBy>kkhhht</cp:lastModifiedBy>
  <dcterms:modified xsi:type="dcterms:W3CDTF">2024-02-27T01:44:49Z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780073ED2D474447B0ED8F1D99AFC4E0_11</vt:lpwstr>
  </property>
</Properties>
</file>